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23"/>
          <w:szCs w:val="23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3"/>
          <w:szCs w:val="23"/>
          <w:rtl w:val="0"/>
        </w:rPr>
        <w:t xml:space="preserve">2024-2025 Sutherland/Garcia Pre-K Daily Schedule</w:t>
      </w:r>
    </w:p>
    <w:tbl>
      <w:tblPr>
        <w:tblStyle w:val="Table1"/>
        <w:tblW w:w="9495.0" w:type="dxa"/>
        <w:jc w:val="left"/>
        <w:tblInd w:w="12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930"/>
        <w:tblGridChange w:id="0">
          <w:tblGrid>
            <w:gridCol w:w="2565"/>
            <w:gridCol w:w="6930"/>
          </w:tblGrid>
        </w:tblGridChange>
      </w:tblGrid>
      <w:tr>
        <w:trPr>
          <w:cantSplit w:val="0"/>
          <w:trHeight w:val="934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7:15-7:20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7:25-7:30</w:t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7:30-7:40</w:t>
            </w:r>
          </w:p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7:40-7:50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7:50-8:10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8:10-8:35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8:35-8:45</w:t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8:45-10:00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10:00-10:10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10:10-10:45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10:50-11:05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11:10-11:40</w:t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11:40-12:00</w:t>
            </w:r>
          </w:p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12:00-1:15</w:t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1:15-1:40</w:t>
            </w:r>
          </w:p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1:45-1:55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1:55-2:15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2:20-2:40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2:45-2:50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Line-up/Arrival to pod/Cubbies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Good Morning/Pledges/Announcements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Morning Meeting (Music &amp; Movement)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Group Restroom and water prior to Specials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Students in gym (Garcia) (Sutherland-planning)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Specials rotation (Garcia) (Sutherland-planning)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i w:val="1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3"/>
                <w:szCs w:val="23"/>
                <w:rtl w:val="0"/>
              </w:rPr>
              <w:t xml:space="preserve">(Mon-PE; Tues-Computer; Wed-PE; Thur-Fine Arts; Fri-PE)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Restroom-whole group(Sutherland/Garcia)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Circle Time/ELAR</w:t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Read Aloud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Letter of the day</w:t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Writing/ELAR Journals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Literacy groups/Centers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Center cleanup/restroom and lunch prep/transition to cafe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Cafe-students (Garcia on duty with students) (Sutherland-lunch)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Recess-outdoor Learning and play (Sutherland/Garcia)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Student RR break/Quiet Time (Sutherland with students/Garcia-lunch)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Transition to carpet (Music &amp; Movement)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Circle Time/STEM 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Whole group lesson/activities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STEM journals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STEM groups/Centers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bookmarkStart w:colFirst="0" w:colLast="0" w:name="_ohk2l0nypd10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Social Skills-group lesson/transition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Restroom-whole group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Recess-outdoor learning and play (Sutherland/Garcia)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Restroom/snacktime/cleanup/folders/pack up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Comic Sans MS" w:cs="Comic Sans MS" w:eastAsia="Comic Sans MS" w:hAnsi="Comic Sans MS"/>
                <w:sz w:val="23"/>
                <w:szCs w:val="23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3"/>
                <w:szCs w:val="23"/>
                <w:rtl w:val="0"/>
              </w:rPr>
              <w:t xml:space="preserve">line up </w:t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